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0F5FF4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0F5FF4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0F5FF4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3D2E8C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  <w:r w:rsidR="003D2E8C" w:rsidRPr="003D2E8C">
              <w:rPr>
                <w:rFonts w:ascii="Arial" w:eastAsia="Times New Roman"/>
                <w:b/>
                <w:color w:val="00000A"/>
                <w:w w:val="105"/>
                <w:sz w:val="13"/>
                <w:lang w:bidi="it-IT"/>
              </w:rPr>
              <w:t>STAZIONE APPALTANTE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3D2E8C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D2E8C">
              <w:rPr>
                <w:w w:val="104"/>
                <w:sz w:val="13"/>
              </w:rPr>
              <w:t>Università per Stranieri di Siena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3D2E8C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D2E8C">
              <w:rPr>
                <w:w w:val="104"/>
                <w:sz w:val="13"/>
                <w:lang w:bidi="it-IT"/>
              </w:rPr>
              <w:t>80007610522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62EB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3D2E8C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  <w:r w:rsidR="003D2E8C" w:rsidRPr="003D2E8C">
              <w:rPr>
                <w:rFonts w:ascii="Arial" w:eastAsia="Times New Roman"/>
                <w:b/>
                <w:color w:val="00000A"/>
                <w:w w:val="105"/>
                <w:sz w:val="13"/>
                <w:lang w:bidi="it-IT"/>
              </w:rPr>
              <w:t>Procedura tramite RDO di Consip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3D2E8C" w:rsidP="00EA2306">
            <w:pPr>
              <w:pStyle w:val="TableParagraph"/>
              <w:spacing w:before="126"/>
              <w:ind w:left="0"/>
              <w:rPr>
                <w:sz w:val="13"/>
              </w:rPr>
            </w:pPr>
            <w:r w:rsidRPr="003D2E8C">
              <w:rPr>
                <w:bCs/>
                <w:color w:val="00000A"/>
                <w:w w:val="104"/>
                <w:sz w:val="13"/>
                <w:lang w:bidi="it-IT"/>
              </w:rPr>
              <w:t xml:space="preserve">Fornitura </w:t>
            </w:r>
            <w:r w:rsidR="00EA2306">
              <w:rPr>
                <w:bCs/>
                <w:color w:val="00000A"/>
                <w:w w:val="104"/>
                <w:sz w:val="13"/>
                <w:lang w:bidi="it-IT"/>
              </w:rPr>
              <w:t>e posa in opera di una serie di corpi illuminanti a tecnologia led presso</w:t>
            </w:r>
            <w:r w:rsidR="00E26C4E">
              <w:rPr>
                <w:bCs/>
                <w:color w:val="00000A"/>
                <w:w w:val="104"/>
                <w:sz w:val="13"/>
                <w:lang w:bidi="it-IT"/>
              </w:rPr>
              <w:t xml:space="preserve"> le scale</w:t>
            </w:r>
            <w:r w:rsidR="00EA2306">
              <w:rPr>
                <w:bCs/>
                <w:color w:val="00000A"/>
                <w:w w:val="104"/>
                <w:sz w:val="13"/>
                <w:lang w:bidi="it-IT"/>
              </w:rPr>
              <w:t xml:space="preserve"> </w:t>
            </w:r>
            <w:r w:rsidR="00E26C4E">
              <w:rPr>
                <w:bCs/>
                <w:color w:val="00000A"/>
                <w:w w:val="104"/>
                <w:sz w:val="13"/>
                <w:lang w:bidi="it-IT"/>
              </w:rPr>
              <w:t>del</w:t>
            </w:r>
            <w:r w:rsidR="00EA2306">
              <w:rPr>
                <w:bCs/>
                <w:color w:val="00000A"/>
                <w:w w:val="104"/>
                <w:sz w:val="13"/>
                <w:lang w:bidi="it-IT"/>
              </w:rPr>
              <w:t>la sede dell’Ateneo di piazza Amendola 29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3D2E8C" w:rsidRPr="008A5373" w:rsidRDefault="008A5373" w:rsidP="00376191">
            <w:pPr>
              <w:pStyle w:val="TableParagraph"/>
              <w:ind w:left="0"/>
              <w:rPr>
                <w:sz w:val="16"/>
                <w:szCs w:val="16"/>
              </w:rPr>
            </w:pPr>
            <w:r w:rsidRPr="008A5373">
              <w:rPr>
                <w:b/>
                <w:bCs/>
                <w:sz w:val="16"/>
                <w:szCs w:val="16"/>
              </w:rPr>
              <w:t>Z7A3DA84B0</w:t>
            </w:r>
          </w:p>
          <w:p w:rsidR="00BE7255" w:rsidRPr="00376191" w:rsidRDefault="00BE7255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BE7255">
            <w:pPr>
              <w:pStyle w:val="TableParagraph"/>
              <w:spacing w:before="64"/>
              <w:ind w:left="0" w:right="30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BE7255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BE7255" w:rsidRPr="008A5373" w:rsidRDefault="00BE7255" w:rsidP="00376191">
            <w:pPr>
              <w:pStyle w:val="TableParagraph"/>
              <w:ind w:left="0"/>
              <w:rPr>
                <w:sz w:val="16"/>
                <w:szCs w:val="16"/>
              </w:rPr>
            </w:pPr>
            <w:r w:rsidRPr="008A5373">
              <w:rPr>
                <w:b/>
                <w:sz w:val="16"/>
                <w:szCs w:val="16"/>
              </w:rPr>
              <w:t>E64H23000270001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0F5FF4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4BD4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7541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0F5FF4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8070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0F5FF4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0F5FF4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0F5FF4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0F5FF4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0F5FF4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FC48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7F45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2D3D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0F5FF4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AAEB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0F5FF4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0D03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7409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CAE0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203B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0F5FF4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0F5FF4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72CD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0F5FF4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0F5FF4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720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0F5FF4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0F5FF4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4938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1F" w:rsidRDefault="0088571F">
      <w:r>
        <w:separator/>
      </w:r>
    </w:p>
  </w:endnote>
  <w:endnote w:type="continuationSeparator" w:id="0">
    <w:p w:rsidR="0088571F" w:rsidRDefault="0088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0F5FF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8A5373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8A5373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3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0F5FF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0F5FF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8A5373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8A5373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1F" w:rsidRDefault="0088571F">
      <w:r>
        <w:separator/>
      </w:r>
    </w:p>
  </w:footnote>
  <w:footnote w:type="continuationSeparator" w:id="0">
    <w:p w:rsidR="0088571F" w:rsidRDefault="0088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F5FF4"/>
    <w:rsid w:val="00114AC7"/>
    <w:rsid w:val="00221F10"/>
    <w:rsid w:val="00271E9C"/>
    <w:rsid w:val="00376191"/>
    <w:rsid w:val="003A28F8"/>
    <w:rsid w:val="003B3E99"/>
    <w:rsid w:val="003D2E8C"/>
    <w:rsid w:val="00487352"/>
    <w:rsid w:val="00506A11"/>
    <w:rsid w:val="005443A5"/>
    <w:rsid w:val="00576C00"/>
    <w:rsid w:val="005F6AF5"/>
    <w:rsid w:val="00717D5F"/>
    <w:rsid w:val="0078640E"/>
    <w:rsid w:val="0088571F"/>
    <w:rsid w:val="008A5373"/>
    <w:rsid w:val="00BE7255"/>
    <w:rsid w:val="00D3032F"/>
    <w:rsid w:val="00D3702C"/>
    <w:rsid w:val="00D90842"/>
    <w:rsid w:val="00E26C4E"/>
    <w:rsid w:val="00EA2306"/>
    <w:rsid w:val="00EE53B2"/>
    <w:rsid w:val="00F5786F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26E19E"/>
  <w15:docId w15:val="{FBD8A57A-BDFD-44E8-AAD1-B6C3FCB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Matera Massimo</cp:lastModifiedBy>
  <cp:revision>7</cp:revision>
  <dcterms:created xsi:type="dcterms:W3CDTF">2023-09-04T12:43:00Z</dcterms:created>
  <dcterms:modified xsi:type="dcterms:W3CDTF">2023-12-07T09:25:00Z</dcterms:modified>
</cp:coreProperties>
</file>